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9708" w14:textId="77777777" w:rsidR="00FA2831" w:rsidRDefault="00FA2831" w:rsidP="00FA2831">
      <w:pPr>
        <w:pStyle w:val="NormalWeb"/>
      </w:pPr>
      <w:r>
        <w:t>As you have discovered, hypotheses are statements that can be proven to be true or false. A hypothesis allows you to center your work specifically and to create a foundation for your case to support decisions made for improving the situation in Dayton. ASSIGNMENT INSTRUCTIONS For this assignment, create an alternative and null hypothesis for your specific solution to the opioid crisis from your assigned role (Business Owner).  Be sure to follow the guidelines on hypotheses creation from the activity notes above. This submission should only be two sentences: your alternative hypothesis and your research hypothesis. Be sure you follow the guidelines on hypothesis creation from the presentation above. Your hypotheses should have clear independent variables that you are in control of, dependent variables that are measurable, and a direction or non-direction indicated. Each hypothesis should be clear enough that it needs no additional explanation for the reader. You will be assessed using the M2.1 Hypotheses Creation Rubric. (1 reference)</w:t>
      </w:r>
    </w:p>
    <w:p w14:paraId="1AE0F2D6" w14:textId="77777777" w:rsidR="00FA2831" w:rsidRDefault="00FA2831" w:rsidP="00FA2831">
      <w:pPr>
        <w:pStyle w:val="NormalWeb"/>
      </w:pPr>
      <w:r>
        <w:t>Find three articles from three different scholarly journals or valid and reliable publications in your field-specific to your role and solution to the opioid crisis. Please see the Excelsior College Library Guide link in the left-hand tool bar for tips on how to search the library. If you have having issues locating research, please contact your instructor or the library for assistance. Your articles should contain data that you need to support your solution for your magazine article. The articles should not only contain descriptive data but should manipulate data (perform a test with a p-value), showing the success of a solution similar to yours. Do not review articles that describe the opioid crisis. Instead, focus on your solution. Please be sure and review the above notes on how to summarize and explain scientific data. ASSIGNMENT INSTRUCTIONS Discuss why the test and data in the article are appropriate. Describe the data presented in each article in detail. Provide an interpretation of the results of the articles that is digestible by the average adult. You will be assessed using the M2.2 Evaluating Scientific Data Rubric. (3 references/sources for articles)</w:t>
      </w:r>
    </w:p>
    <w:p w14:paraId="54045C4C" w14:textId="50653CCE" w:rsidR="00C23260" w:rsidRPr="00FA2831" w:rsidRDefault="00C23260" w:rsidP="00FA2831"/>
    <w:sectPr w:rsidR="00C23260" w:rsidRPr="00FA2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C3"/>
    <w:rsid w:val="007F4AC3"/>
    <w:rsid w:val="00C23260"/>
    <w:rsid w:val="00FA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100C"/>
  <w15:chartTrackingRefBased/>
  <w15:docId w15:val="{6D5FC05D-7BA9-44A3-A2F6-D884850A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2022-05-17T19:13:00Z</dcterms:created>
  <dcterms:modified xsi:type="dcterms:W3CDTF">2022-05-17T19:15:00Z</dcterms:modified>
</cp:coreProperties>
</file>