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41A2" w:rsidRDefault="00D0712F">
      <w:bookmarkStart w:id="0" w:name="_GoBack"/>
      <w:r>
        <w:rPr>
          <w:rFonts w:ascii="Verdana" w:hAnsi="Verdana"/>
          <w:color w:val="000000"/>
          <w:sz w:val="17"/>
          <w:szCs w:val="17"/>
          <w:shd w:val="clear" w:color="auto" w:fill="FFFFFF"/>
        </w:rPr>
        <w:t xml:space="preserve">Answers must be typed. Remember to FULLY answer all parts of both essay questions. Provide specific examples from the films and support your analysis with the readings. If you need to rescreen the films you have access to them all (look at your syllabus). Ballpark on length--#1- 6-8pages; #2 – 4-6pages 1. “The task of rendering ourselves visible has, for feminist historians, entailed a process of re-reading the very notion of history: not as a series of Grand Events in the public domain, but as a constant interaction of the realms of private and public life. For women have always participated in public life, although most frequently through the mediation of domestic life. ‘The personal is political’ has by now become a truism for feminists….” Judith </w:t>
      </w:r>
      <w:proofErr w:type="spellStart"/>
      <w:r>
        <w:rPr>
          <w:rFonts w:ascii="Verdana" w:hAnsi="Verdana"/>
          <w:color w:val="000000"/>
          <w:sz w:val="17"/>
          <w:szCs w:val="17"/>
          <w:shd w:val="clear" w:color="auto" w:fill="FFFFFF"/>
        </w:rPr>
        <w:t>Mayne</w:t>
      </w:r>
      <w:proofErr w:type="spellEnd"/>
      <w:r>
        <w:rPr>
          <w:rFonts w:ascii="Verdana" w:hAnsi="Verdana"/>
          <w:color w:val="000000"/>
          <w:sz w:val="17"/>
          <w:szCs w:val="17"/>
          <w:shd w:val="clear" w:color="auto" w:fill="FFFFFF"/>
        </w:rPr>
        <w:t xml:space="preserve"> from Our Childhoods, Ourselves article. Discuss this idea in relation to the following films: A Girl’s Own Story, Growing </w:t>
      </w:r>
      <w:proofErr w:type="gramStart"/>
      <w:r>
        <w:rPr>
          <w:rFonts w:ascii="Verdana" w:hAnsi="Verdana"/>
          <w:color w:val="000000"/>
          <w:sz w:val="17"/>
          <w:szCs w:val="17"/>
          <w:shd w:val="clear" w:color="auto" w:fill="FFFFFF"/>
        </w:rPr>
        <w:t>Up</w:t>
      </w:r>
      <w:proofErr w:type="gramEnd"/>
      <w:r>
        <w:rPr>
          <w:rFonts w:ascii="Verdana" w:hAnsi="Verdana"/>
          <w:color w:val="000000"/>
          <w:sz w:val="17"/>
          <w:szCs w:val="17"/>
          <w:shd w:val="clear" w:color="auto" w:fill="FFFFFF"/>
        </w:rPr>
        <w:t xml:space="preserve"> Female, A Question of Silence, Smiling Madame </w:t>
      </w:r>
      <w:proofErr w:type="spellStart"/>
      <w:r>
        <w:rPr>
          <w:rFonts w:ascii="Verdana" w:hAnsi="Verdana"/>
          <w:color w:val="000000"/>
          <w:sz w:val="17"/>
          <w:szCs w:val="17"/>
          <w:shd w:val="clear" w:color="auto" w:fill="FFFFFF"/>
        </w:rPr>
        <w:t>Beudet</w:t>
      </w:r>
      <w:proofErr w:type="spellEnd"/>
      <w:r>
        <w:rPr>
          <w:rFonts w:ascii="Verdana" w:hAnsi="Verdana"/>
          <w:color w:val="000000"/>
          <w:sz w:val="17"/>
          <w:szCs w:val="17"/>
          <w:shd w:val="clear" w:color="auto" w:fill="FFFFFF"/>
        </w:rPr>
        <w:t>, and Wasp. Compare and contrast their intentions and strategies. What is rendered visible and at what cost? What is invisible and at what cost? How is the struggle for agency represented? Many of these films deal with social relations within family life--analyze what is hidden in family life and how power is deployed. Contrast the critiques offered by these films and the forms these critiques take. Are women empowered? How? What is the movement from object to subject? Make sure to develop your discussion fully use at least 4 of your readings as sources and quotes. Construct a visual analysis of key sequences. 2. Discuss both the construction of masculinity &amp; the construction of femininity in Dance Girl Dance and She Done Him Wrong. How do the main characters conform to or resist conventional notions of gender? How is power negotiated and deployed? Both films deal with female characters that are performers. How do they ‘perform’ their gender? How do they deal with ‘to-be-looked-at-ness? Are the films similar or not? In what ways? Make sure to quote from multiple readings to support your points and use specific examples from the films - examples from both the content of the stories and the visuals—the compositions of shots, where the camera is, how the audience is placed, etc.</w:t>
      </w:r>
      <w:bookmarkEnd w:id="0"/>
    </w:p>
    <w:sectPr w:rsidR="00DA41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12F"/>
    <w:rsid w:val="009529A9"/>
    <w:rsid w:val="00D0712F"/>
    <w:rsid w:val="00DA41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76A686-D10C-4D99-8AED-1188A52FC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334</Words>
  <Characters>1906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davidoh</dc:creator>
  <cp:keywords/>
  <dc:description/>
  <cp:lastModifiedBy>USER</cp:lastModifiedBy>
  <cp:revision>2</cp:revision>
  <dcterms:created xsi:type="dcterms:W3CDTF">2022-03-11T10:45:00Z</dcterms:created>
  <dcterms:modified xsi:type="dcterms:W3CDTF">2022-03-11T10:45:00Z</dcterms:modified>
</cp:coreProperties>
</file>